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07A6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color w:val="555555"/>
        </w:rPr>
        <w:t>Maryja!</w:t>
      </w:r>
    </w:p>
    <w:p w14:paraId="6ECE31F6" w14:textId="77777777" w:rsidR="002439AD" w:rsidRDefault="007C15DC">
      <w:pPr>
        <w:pStyle w:val="Tekstpodstawowy"/>
        <w:spacing w:line="240" w:lineRule="auto"/>
        <w:ind w:firstLine="567"/>
        <w:jc w:val="center"/>
        <w:rPr>
          <w:rFonts w:hint="eastAsia"/>
        </w:rPr>
      </w:pPr>
      <w:r>
        <w:rPr>
          <w:rStyle w:val="Mocnewyrnione"/>
          <w:b w:val="0"/>
          <w:bCs w:val="0"/>
          <w:color w:val="555555"/>
        </w:rPr>
        <w:t>Wezwanie do modlitwy o poszanowanie ludzkiego życia od poczęcia człowieka</w:t>
      </w:r>
    </w:p>
    <w:p w14:paraId="775F8F38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b w:val="0"/>
          <w:bCs w:val="0"/>
          <w:color w:val="555555"/>
        </w:rPr>
        <w:t>Drodzy Rycerze Niepokalanej!</w:t>
      </w:r>
    </w:p>
    <w:p w14:paraId="28064411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b w:val="0"/>
          <w:bCs w:val="0"/>
          <w:color w:val="555555"/>
        </w:rPr>
        <w:t>Bardzo proszę o codzienną modlitwę w powyższej intencji. Jeśli ktoś nie włączył się 25 marca do Apostolstwa Adopcji Dziecka Poczętego może to i</w:t>
      </w:r>
      <w:r>
        <w:rPr>
          <w:rStyle w:val="Mocnewyrnione"/>
          <w:b w:val="0"/>
          <w:bCs w:val="0"/>
          <w:color w:val="555555"/>
        </w:rPr>
        <w:t xml:space="preserve"> powinien uczynić w dowolnym czasie! Ważne, aby słać do nieba nieustanne modlitwy w tej intencji. Wiele osób nie czeka na 25 marca, ale przez całe lata nieustannie się modli.</w:t>
      </w:r>
    </w:p>
    <w:p w14:paraId="136E093C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b w:val="0"/>
          <w:bCs w:val="0"/>
          <w:color w:val="555555"/>
        </w:rPr>
        <w:t>Jako Rycerze musimy też aktywnie włączać się w obronę i służbę życiu, zwłaszcza p</w:t>
      </w:r>
      <w:r>
        <w:rPr>
          <w:rStyle w:val="Mocnewyrnione"/>
          <w:b w:val="0"/>
          <w:bCs w:val="0"/>
          <w:color w:val="555555"/>
        </w:rPr>
        <w:t xml:space="preserve">oczętemu. Niech każda kobieta w stanie błogosławionym będzie otoczona naszą modlitwą, życzliwością i szacunkiem oraz czułą opieką nad nią i jej dzieckiem! Trzeba to jej koniecznie powiedzieć! Z Niepokalaną musimy wygrać walkę z aniołami śmierci i grzechów </w:t>
      </w:r>
      <w:r>
        <w:rPr>
          <w:rStyle w:val="Mocnewyrnione"/>
          <w:b w:val="0"/>
          <w:bCs w:val="0"/>
          <w:color w:val="555555"/>
        </w:rPr>
        <w:t>wołających o pomstę do nieba (patrz Ukraina!).</w:t>
      </w:r>
    </w:p>
    <w:p w14:paraId="7F64FA17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b w:val="0"/>
          <w:bCs w:val="0"/>
          <w:color w:val="555555"/>
        </w:rPr>
        <w:t>Oto przerażające informacje (fragmenty) z Fundacji Pro – Prawo do życia:</w:t>
      </w:r>
    </w:p>
    <w:p w14:paraId="5FDB4681" w14:textId="2CFE3391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rStyle w:val="Mocnewyrnione"/>
          <w:color w:val="555555"/>
        </w:rPr>
        <w:t>„Do Sejmu trafił właśnie projekt ustawy legalizującej mordowanie dzieci do 12 tygodnia ich życia</w:t>
      </w:r>
      <w:r>
        <w:rPr>
          <w:color w:val="555555"/>
        </w:rPr>
        <w:t xml:space="preserve">. Projekt zakłada też </w:t>
      </w:r>
      <w:r>
        <w:rPr>
          <w:rStyle w:val="Mocnewyrnione"/>
          <w:color w:val="555555"/>
        </w:rPr>
        <w:t>legalizację prawną</w:t>
      </w:r>
      <w:r>
        <w:rPr>
          <w:rStyle w:val="Mocnewyrnione"/>
          <w:color w:val="555555"/>
        </w:rPr>
        <w:t xml:space="preserve"> przestępczości aborcyjnej</w:t>
      </w:r>
      <w:r>
        <w:rPr>
          <w:color w:val="555555"/>
        </w:rPr>
        <w:t>. Dzięki temu handel pigułkami poronnymi (który już teraz odbywa się nielegalnie na gigantyczną skalę ze względu na przyzwolenie rządzących), stałby się formalnie całkowicie bezkarny.</w:t>
      </w:r>
    </w:p>
    <w:p w14:paraId="7A2CB055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>Projekt zakłada legalizację aborcji do 12 tyg</w:t>
      </w:r>
      <w:r>
        <w:rPr>
          <w:color w:val="555555"/>
        </w:rPr>
        <w:t xml:space="preserve">odnia życia dziecka i refundację dzieciobójstwa przez NFZ!!! Wyznacza też sankcję dla szpitali i podmiotów leczniczych za odmowę aborcji! </w:t>
      </w:r>
    </w:p>
    <w:p w14:paraId="1F75952E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b/>
          <w:bCs/>
          <w:color w:val="555555"/>
        </w:rPr>
        <w:t>P</w:t>
      </w:r>
      <w:r>
        <w:rPr>
          <w:rStyle w:val="Mocnewyrnione"/>
          <w:color w:val="555555"/>
        </w:rPr>
        <w:t>i</w:t>
      </w:r>
      <w:r>
        <w:rPr>
          <w:rStyle w:val="Mocnewyrnione"/>
          <w:color w:val="555555"/>
        </w:rPr>
        <w:t>erwszorzędnym celem jest w tej chwili zmiana świadomości Polaków i przekonanie naszego społeczeństwa, że aborcja je</w:t>
      </w:r>
      <w:r>
        <w:rPr>
          <w:rStyle w:val="Mocnewyrnione"/>
          <w:color w:val="555555"/>
        </w:rPr>
        <w:t>st czynem moralnie dobrym</w:t>
      </w:r>
      <w:r>
        <w:rPr>
          <w:color w:val="555555"/>
        </w:rPr>
        <w:t>. Idealnym narzędziem do osiągnięcia tego celu jest właśnie obywatelski projekt ustawy i kampania medialna z nim związana.</w:t>
      </w:r>
    </w:p>
    <w:p w14:paraId="7CE8D98D" w14:textId="223387AA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 xml:space="preserve">W ciągu najbliższych miesięcy </w:t>
      </w:r>
      <w:r>
        <w:rPr>
          <w:rStyle w:val="Mocnewyrnione"/>
          <w:color w:val="555555"/>
        </w:rPr>
        <w:t>należy się zatem spodziewać intensyfikacji medialnych manipulacji i przekłamań</w:t>
      </w:r>
      <w:r>
        <w:rPr>
          <w:rStyle w:val="Mocnewyrnione"/>
          <w:color w:val="555555"/>
        </w:rPr>
        <w:t xml:space="preserve"> dotyczących aborcji.</w:t>
      </w:r>
      <w:r>
        <w:rPr>
          <w:color w:val="555555"/>
        </w:rPr>
        <w:t xml:space="preserve"> Z Internetu</w:t>
      </w:r>
      <w:r>
        <w:rPr>
          <w:color w:val="555555"/>
        </w:rPr>
        <w:t xml:space="preserve"> i telewizji będziemy słyszeć, że «aborcja jest OK», że to «prawo kobiet», że jako państwo i naród jesteśmy zacofani, że panują u nas średniowieczne standardy, że wstydzi się nas Europa itp. Nagłośnione zostaną propagandowo</w:t>
      </w:r>
      <w:r>
        <w:rPr>
          <w:color w:val="555555"/>
        </w:rPr>
        <w:t xml:space="preserve"> przygotowane historie kobiet, które dokonały aborcji i rzekomo niczego nie żałują. Pokazane zostaną też ciężko chore dzieci, które w imię «miłości» i «odpowiedzialności» powinny zostać zamordowane. Do tej akcji włączą się znani z ekranów celebryci, piosen</w:t>
      </w:r>
      <w:r>
        <w:rPr>
          <w:color w:val="555555"/>
        </w:rPr>
        <w:t>karze, aktorzy, prezenterzy i sportowcy.</w:t>
      </w:r>
    </w:p>
    <w:p w14:paraId="0BEF003E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 xml:space="preserve">Wszystko po to, aby </w:t>
      </w:r>
      <w:r>
        <w:rPr>
          <w:rStyle w:val="Mocnewyrnione"/>
          <w:color w:val="555555"/>
        </w:rPr>
        <w:t>zmienić nastawienie Polaków do aborcji i doprowadzić do tego, że nasze społeczeństwo zaakceptuje ten proceder lub przynajmniej będzie całkowicie bierne wobec niego.</w:t>
      </w:r>
      <w:r>
        <w:rPr>
          <w:color w:val="555555"/>
        </w:rPr>
        <w:t xml:space="preserve"> To również sposób na wywierani</w:t>
      </w:r>
      <w:r>
        <w:rPr>
          <w:color w:val="555555"/>
        </w:rPr>
        <w:t>e presji na polityków, dla których liczą się przede wszystkim słupki sondażowe i procenty poparcia.</w:t>
      </w:r>
    </w:p>
    <w:p w14:paraId="6AE9147A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>Nacisk wywierany na Polskę płynie z góry. Plan legalizacji i upowszechnienia aborcji został już dawno zrealizowany zarówno w krajach Zachodu, jak również na</w:t>
      </w:r>
      <w:r>
        <w:rPr>
          <w:color w:val="555555"/>
        </w:rPr>
        <w:t xml:space="preserve"> Wschodzie (Ukraina, Rosja). </w:t>
      </w:r>
    </w:p>
    <w:p w14:paraId="0AC370E1" w14:textId="452EB484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 xml:space="preserve">Złożenie do Sejmu projektu </w:t>
      </w:r>
      <w:proofErr w:type="spellStart"/>
      <w:r>
        <w:rPr>
          <w:color w:val="555555"/>
        </w:rPr>
        <w:t>aborcjonistów</w:t>
      </w:r>
      <w:proofErr w:type="spellEnd"/>
      <w:r>
        <w:rPr>
          <w:color w:val="555555"/>
        </w:rPr>
        <w:t xml:space="preserve"> zbiega się w czasie z opublikowaniem przez Światową Organizację Zdrowia WHO i Organizację Narodów Zjednoczonych ONZ </w:t>
      </w:r>
      <w:r>
        <w:rPr>
          <w:rStyle w:val="czeinternetowe"/>
          <w:color w:val="0068A5"/>
        </w:rPr>
        <w:t>manifestu promującego legalizację dzieciobójstwa</w:t>
      </w:r>
      <w:r>
        <w:rPr>
          <w:color w:val="555555"/>
        </w:rPr>
        <w:t>. WHO i ONZ wzywają do podjęcia działań: «aby dos</w:t>
      </w:r>
      <w:r>
        <w:rPr>
          <w:color w:val="555555"/>
        </w:rPr>
        <w:t xml:space="preserve">tęp i ciągłość kompleksowej opieki aborcyjnej były chronione przed barierami wynikającymi z sumienia». W dokumentach WHO aborcja jest określana jako forma zadbania o siebie. </w:t>
      </w:r>
      <w:r>
        <w:rPr>
          <w:rStyle w:val="Mocnewyrnione"/>
          <w:color w:val="555555"/>
        </w:rPr>
        <w:t>WHO twierdzi również, że w krajach takich jak Polska, w których nie ma powszechneg</w:t>
      </w:r>
      <w:r>
        <w:rPr>
          <w:rStyle w:val="Mocnewyrnione"/>
          <w:color w:val="555555"/>
        </w:rPr>
        <w:t>o dostępu do legalnej aborcji, kobiety powinny dokonywać jej samodzielnie za pomocą tabletek poronnych.</w:t>
      </w:r>
    </w:p>
    <w:p w14:paraId="06CE123A" w14:textId="648CA4A9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 xml:space="preserve">Te wytyczne międzynarodowego lobby konsekwentnie realizują finansowani z zagranicy polscy </w:t>
      </w:r>
      <w:proofErr w:type="spellStart"/>
      <w:r>
        <w:rPr>
          <w:color w:val="555555"/>
        </w:rPr>
        <w:t>aborcjoniści</w:t>
      </w:r>
      <w:proofErr w:type="spellEnd"/>
      <w:r>
        <w:rPr>
          <w:color w:val="555555"/>
        </w:rPr>
        <w:t xml:space="preserve">. Chcą, aby tabletki poronne, które obecnie można </w:t>
      </w:r>
      <w:r>
        <w:rPr>
          <w:color w:val="555555"/>
        </w:rPr>
        <w:t>zamówić z dostawą do domu przez Internet</w:t>
      </w:r>
      <w:r>
        <w:rPr>
          <w:color w:val="555555"/>
        </w:rPr>
        <w:t xml:space="preserve">, były powszechnie dostępne do kupienia wszędzie, podobnie jak np. popularne środki </w:t>
      </w:r>
      <w:r>
        <w:rPr>
          <w:color w:val="555555"/>
        </w:rPr>
        <w:lastRenderedPageBreak/>
        <w:t xml:space="preserve">na ból głowy. Chcą również, </w:t>
      </w:r>
      <w:r>
        <w:rPr>
          <w:rStyle w:val="Mocnewyrnione"/>
          <w:color w:val="555555"/>
        </w:rPr>
        <w:t>aby w Polsce masowo otwierano gabinety śmierci zwane «klinikami»</w:t>
      </w:r>
      <w:r>
        <w:rPr>
          <w:color w:val="555555"/>
        </w:rPr>
        <w:t>, w których można dokonać aborcji na żąd</w:t>
      </w:r>
      <w:r>
        <w:rPr>
          <w:color w:val="555555"/>
        </w:rPr>
        <w:t>anie. Aby tak się stało, muszą dalej manipulować Polakami”.</w:t>
      </w:r>
    </w:p>
    <w:p w14:paraId="2A9DEE2C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>Niepokalana Maryja, Matka wszystkich ludzi, obroni nas przed potęgami wrogów Chrystusa! Rycerze Niepokalanej mają obowiązek pomóc Jej w tej walce o każde życie!</w:t>
      </w:r>
    </w:p>
    <w:p w14:paraId="07C6E32E" w14:textId="77777777" w:rsidR="002439AD" w:rsidRDefault="007C15DC">
      <w:pPr>
        <w:pStyle w:val="Tekstpodstawowy"/>
        <w:spacing w:line="240" w:lineRule="auto"/>
        <w:ind w:firstLine="567"/>
        <w:jc w:val="right"/>
        <w:rPr>
          <w:rFonts w:hint="eastAsia"/>
        </w:rPr>
      </w:pPr>
      <w:r>
        <w:rPr>
          <w:color w:val="555555"/>
        </w:rPr>
        <w:t xml:space="preserve">Prezes MI, o. Ryszard M. </w:t>
      </w:r>
      <w:proofErr w:type="spellStart"/>
      <w:r>
        <w:rPr>
          <w:color w:val="555555"/>
        </w:rPr>
        <w:t>Żuber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OFMC</w:t>
      </w:r>
      <w:r>
        <w:rPr>
          <w:color w:val="555555"/>
        </w:rPr>
        <w:t>onv</w:t>
      </w:r>
      <w:proofErr w:type="spellEnd"/>
    </w:p>
    <w:p w14:paraId="74062357" w14:textId="77777777" w:rsidR="002439AD" w:rsidRDefault="007C15DC">
      <w:pPr>
        <w:pStyle w:val="Tekstpodstawowy"/>
        <w:spacing w:line="240" w:lineRule="auto"/>
        <w:ind w:firstLine="567"/>
        <w:rPr>
          <w:rFonts w:hint="eastAsia"/>
        </w:rPr>
      </w:pPr>
      <w:r>
        <w:rPr>
          <w:color w:val="555555"/>
        </w:rPr>
        <w:t>Niepokalanów, 19 kwietnia 2022 r.</w:t>
      </w:r>
    </w:p>
    <w:p w14:paraId="2A86B353" w14:textId="77777777" w:rsidR="002439AD" w:rsidRDefault="002439AD">
      <w:pPr>
        <w:pStyle w:val="Tekstpodstawowy"/>
        <w:spacing w:line="240" w:lineRule="auto"/>
        <w:ind w:firstLine="567"/>
        <w:rPr>
          <w:rFonts w:hint="eastAsia"/>
          <w:color w:val="555555"/>
        </w:rPr>
      </w:pPr>
    </w:p>
    <w:p w14:paraId="0C9A2E3A" w14:textId="77777777" w:rsidR="002439AD" w:rsidRDefault="002439AD">
      <w:pPr>
        <w:ind w:firstLine="567"/>
        <w:rPr>
          <w:rFonts w:hint="eastAsia"/>
        </w:rPr>
      </w:pPr>
    </w:p>
    <w:sectPr w:rsidR="002439A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AD"/>
    <w:rsid w:val="002439AD"/>
    <w:rsid w:val="007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D0A"/>
  <w15:docId w15:val="{4E74E23A-ECF7-403F-81EE-A1F77437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PML</cp:lastModifiedBy>
  <cp:revision>2</cp:revision>
  <dcterms:created xsi:type="dcterms:W3CDTF">2022-04-19T10:27:00Z</dcterms:created>
  <dcterms:modified xsi:type="dcterms:W3CDTF">2022-04-20T08:11:00Z</dcterms:modified>
  <dc:language>pl-PL</dc:language>
</cp:coreProperties>
</file>